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29EB" w14:textId="69DAD081" w:rsidR="00DD2E89" w:rsidRPr="00D753C8" w:rsidRDefault="00D753C8" w:rsidP="00DD2E89">
      <w:pPr>
        <w:shd w:val="clear" w:color="auto" w:fill="FFFFFF"/>
        <w:spacing w:after="0" w:line="240" w:lineRule="auto"/>
        <w:rPr>
          <w:rFonts w:ascii="Verdana" w:eastAsia="Times New Roman" w:hAnsi="Verdana" w:cs="Times New Roman"/>
          <w:b/>
          <w:bCs/>
          <w:color w:val="1D2228"/>
          <w:sz w:val="24"/>
          <w:szCs w:val="24"/>
        </w:rPr>
      </w:pPr>
      <w:r w:rsidRPr="00D753C8">
        <w:rPr>
          <w:rFonts w:ascii="Verdana" w:eastAsia="Times New Roman" w:hAnsi="Verdana" w:cs="Times New Roman"/>
          <w:b/>
          <w:bCs/>
          <w:color w:val="1D2228"/>
          <w:sz w:val="24"/>
          <w:szCs w:val="24"/>
        </w:rPr>
        <w:t>COASTAL PROPERTY OWNERS ASSOCIATION – SANTA CRUZ COUNTY</w:t>
      </w:r>
    </w:p>
    <w:p w14:paraId="566CBFF6" w14:textId="77777777" w:rsidR="00DD2E89" w:rsidRPr="00DD2E89" w:rsidRDefault="00DD2E89" w:rsidP="00DD2E89">
      <w:pPr>
        <w:spacing w:after="0" w:line="240" w:lineRule="auto"/>
        <w:rPr>
          <w:rFonts w:ascii="Times New Roman" w:eastAsia="Times New Roman" w:hAnsi="Times New Roman" w:cs="Times New Roman"/>
          <w:sz w:val="24"/>
          <w:szCs w:val="24"/>
        </w:rPr>
      </w:pPr>
    </w:p>
    <w:p w14:paraId="3F93D6B5" w14:textId="77777777" w:rsidR="0044753F" w:rsidRPr="001A57C8" w:rsidRDefault="0044753F" w:rsidP="0044753F">
      <w:pPr>
        <w:jc w:val="center"/>
        <w:rPr>
          <w:rFonts w:ascii="Tahoma" w:hAnsi="Tahoma" w:cs="Tahoma"/>
          <w:sz w:val="24"/>
          <w:szCs w:val="24"/>
        </w:rPr>
      </w:pPr>
      <w:r w:rsidRPr="001A57C8">
        <w:rPr>
          <w:rFonts w:ascii="Tahoma" w:hAnsi="Tahoma" w:cs="Tahoma"/>
          <w:sz w:val="24"/>
          <w:szCs w:val="24"/>
        </w:rPr>
        <w:t>SANTA CRUZ COUNTY BOARD OF SUPERVISORS MEETING</w:t>
      </w:r>
    </w:p>
    <w:p w14:paraId="25A0A5D6" w14:textId="77777777" w:rsidR="0044753F" w:rsidRPr="001A57C8" w:rsidRDefault="0044753F" w:rsidP="0044753F">
      <w:pPr>
        <w:spacing w:after="0" w:line="240" w:lineRule="auto"/>
        <w:jc w:val="center"/>
        <w:rPr>
          <w:rFonts w:ascii="Tahoma" w:eastAsia="Times New Roman" w:hAnsi="Tahoma" w:cs="Tahoma"/>
          <w:color w:val="000000"/>
          <w:sz w:val="24"/>
          <w:szCs w:val="24"/>
          <w:shd w:val="clear" w:color="auto" w:fill="FFFFFF"/>
        </w:rPr>
      </w:pPr>
      <w:r w:rsidRPr="001A57C8">
        <w:rPr>
          <w:rFonts w:ascii="Tahoma" w:eastAsia="Times New Roman" w:hAnsi="Tahoma" w:cs="Tahoma"/>
          <w:color w:val="000000"/>
          <w:sz w:val="24"/>
          <w:szCs w:val="24"/>
          <w:shd w:val="clear" w:color="auto" w:fill="FFFFFF"/>
        </w:rPr>
        <w:t xml:space="preserve">Board of Supervisors Agenda Item </w:t>
      </w:r>
      <w:r>
        <w:rPr>
          <w:rFonts w:ascii="Tahoma" w:eastAsia="Times New Roman" w:hAnsi="Tahoma" w:cs="Tahoma"/>
          <w:color w:val="000000"/>
          <w:sz w:val="24"/>
          <w:szCs w:val="24"/>
          <w:shd w:val="clear" w:color="auto" w:fill="FFFFFF"/>
        </w:rPr>
        <w:t>14 (8532)</w:t>
      </w:r>
      <w:r w:rsidRPr="001A57C8">
        <w:rPr>
          <w:rFonts w:ascii="Tahoma" w:eastAsia="Times New Roman" w:hAnsi="Tahoma" w:cs="Tahoma"/>
          <w:color w:val="000000"/>
          <w:sz w:val="24"/>
          <w:szCs w:val="24"/>
          <w:shd w:val="clear" w:color="auto" w:fill="FFFFFF"/>
        </w:rPr>
        <w:t xml:space="preserve">, </w:t>
      </w:r>
      <w:r>
        <w:rPr>
          <w:rFonts w:ascii="Tahoma" w:eastAsia="Times New Roman" w:hAnsi="Tahoma" w:cs="Tahoma"/>
          <w:color w:val="000000"/>
          <w:sz w:val="24"/>
          <w:szCs w:val="24"/>
          <w:shd w:val="clear" w:color="auto" w:fill="FFFFFF"/>
        </w:rPr>
        <w:t>3/10/20</w:t>
      </w:r>
    </w:p>
    <w:p w14:paraId="15CBDCFB" w14:textId="77777777" w:rsidR="0044753F" w:rsidRDefault="0044753F" w:rsidP="0044753F">
      <w:pPr>
        <w:spacing w:after="0" w:line="240" w:lineRule="auto"/>
        <w:jc w:val="both"/>
        <w:rPr>
          <w:rFonts w:ascii="Tahoma" w:eastAsia="Times New Roman" w:hAnsi="Tahoma" w:cs="Tahoma"/>
          <w:color w:val="000000"/>
          <w:sz w:val="24"/>
          <w:szCs w:val="24"/>
        </w:rPr>
      </w:pPr>
    </w:p>
    <w:p w14:paraId="1F06D28B" w14:textId="5FC7F9ED" w:rsidR="0044753F" w:rsidRDefault="0044753F" w:rsidP="0044753F">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CPOA Testimony Provided:</w:t>
      </w:r>
    </w:p>
    <w:p w14:paraId="03C687D2" w14:textId="77777777" w:rsidR="0044753F" w:rsidRPr="001A57C8" w:rsidRDefault="0044753F" w:rsidP="0044753F">
      <w:pPr>
        <w:spacing w:after="0" w:line="240" w:lineRule="auto"/>
        <w:jc w:val="both"/>
        <w:rPr>
          <w:rFonts w:ascii="Tahoma" w:eastAsia="Times New Roman" w:hAnsi="Tahoma" w:cs="Tahoma"/>
          <w:color w:val="000000"/>
          <w:sz w:val="24"/>
          <w:szCs w:val="24"/>
        </w:rPr>
      </w:pPr>
    </w:p>
    <w:p w14:paraId="63C7E321" w14:textId="77777777" w:rsidR="0044753F" w:rsidRDefault="0044753F" w:rsidP="0044753F">
      <w:pPr>
        <w:spacing w:after="0" w:line="240" w:lineRule="auto"/>
        <w:jc w:val="both"/>
        <w:rPr>
          <w:rFonts w:ascii="Tahoma" w:eastAsia="Times New Roman" w:hAnsi="Tahoma" w:cs="Tahoma"/>
          <w:b/>
          <w:bCs/>
          <w:color w:val="000000"/>
          <w:sz w:val="24"/>
          <w:szCs w:val="24"/>
        </w:rPr>
      </w:pPr>
      <w:r w:rsidRPr="001A57C8">
        <w:rPr>
          <w:rFonts w:ascii="Tahoma" w:eastAsia="Times New Roman" w:hAnsi="Tahoma" w:cs="Tahoma"/>
          <w:color w:val="000000"/>
          <w:sz w:val="24"/>
          <w:szCs w:val="24"/>
        </w:rPr>
        <w:t>My name is Steve Forer, and I am President of Coastal Property Owners Association of Santa Cruz County</w:t>
      </w:r>
      <w:r>
        <w:rPr>
          <w:rFonts w:ascii="Tahoma" w:eastAsia="Times New Roman" w:hAnsi="Tahoma" w:cs="Tahoma"/>
          <w:color w:val="000000"/>
          <w:sz w:val="24"/>
          <w:szCs w:val="24"/>
        </w:rPr>
        <w:t>, with over 600 members, including 12 HOAs, representing over 1,000 coastal parcels</w:t>
      </w:r>
      <w:r w:rsidRPr="001A57C8">
        <w:rPr>
          <w:rFonts w:ascii="Tahoma" w:eastAsia="Times New Roman" w:hAnsi="Tahoma" w:cs="Tahoma"/>
          <w:color w:val="000000"/>
          <w:sz w:val="24"/>
          <w:szCs w:val="24"/>
        </w:rPr>
        <w:t xml:space="preserve">. I am here to speak to Consent Item </w:t>
      </w:r>
      <w:r>
        <w:rPr>
          <w:rFonts w:ascii="Tahoma" w:eastAsia="Times New Roman" w:hAnsi="Tahoma" w:cs="Tahoma"/>
          <w:color w:val="000000"/>
          <w:sz w:val="24"/>
          <w:szCs w:val="24"/>
          <w:shd w:val="clear" w:color="auto" w:fill="FFFFFF"/>
        </w:rPr>
        <w:t>14 (8532).</w:t>
      </w:r>
      <w:r>
        <w:rPr>
          <w:rFonts w:ascii="Tahoma" w:hAnsi="Tahoma" w:cs="Tahoma"/>
          <w:color w:val="000000"/>
          <w:shd w:val="clear" w:color="auto" w:fill="FFFFFF"/>
        </w:rPr>
        <w:t xml:space="preserve"> </w:t>
      </w:r>
      <w:r w:rsidRPr="00D753C8">
        <w:rPr>
          <w:rFonts w:ascii="Tahoma" w:hAnsi="Tahoma" w:cs="Tahoma"/>
          <w:color w:val="000000"/>
          <w:sz w:val="24"/>
          <w:szCs w:val="24"/>
          <w:shd w:val="clear" w:color="auto" w:fill="FFFFFF"/>
        </w:rPr>
        <w:t xml:space="preserve">We have negotiated with the County in good </w:t>
      </w:r>
      <w:proofErr w:type="gramStart"/>
      <w:r w:rsidRPr="00D753C8">
        <w:rPr>
          <w:rFonts w:ascii="Tahoma" w:hAnsi="Tahoma" w:cs="Tahoma"/>
          <w:color w:val="000000"/>
          <w:sz w:val="24"/>
          <w:szCs w:val="24"/>
          <w:shd w:val="clear" w:color="auto" w:fill="FFFFFF"/>
        </w:rPr>
        <w:t>faith, and</w:t>
      </w:r>
      <w:proofErr w:type="gramEnd"/>
      <w:r w:rsidRPr="00D753C8">
        <w:rPr>
          <w:rFonts w:ascii="Tahoma" w:hAnsi="Tahoma" w:cs="Tahoma"/>
          <w:color w:val="000000"/>
          <w:sz w:val="24"/>
          <w:szCs w:val="24"/>
          <w:shd w:val="clear" w:color="auto" w:fill="FFFFFF"/>
        </w:rPr>
        <w:t xml:space="preserve"> have provided thoughtful and reasonable input on changes which are needed to clarify the documents. We have hired a land use attorney, </w:t>
      </w:r>
      <w:proofErr w:type="spellStart"/>
      <w:r w:rsidRPr="00D753C8">
        <w:rPr>
          <w:rFonts w:ascii="Tahoma" w:hAnsi="Tahoma" w:cs="Tahoma"/>
          <w:color w:val="000000"/>
          <w:sz w:val="24"/>
          <w:szCs w:val="24"/>
          <w:shd w:val="clear" w:color="auto" w:fill="FFFFFF"/>
        </w:rPr>
        <w:t>Derric</w:t>
      </w:r>
      <w:proofErr w:type="spellEnd"/>
      <w:r w:rsidRPr="00D753C8">
        <w:rPr>
          <w:rFonts w:ascii="Tahoma" w:hAnsi="Tahoma" w:cs="Tahoma"/>
          <w:color w:val="000000"/>
          <w:sz w:val="24"/>
          <w:szCs w:val="24"/>
          <w:shd w:val="clear" w:color="auto" w:fill="FFFFFF"/>
        </w:rPr>
        <w:t xml:space="preserve"> </w:t>
      </w:r>
      <w:proofErr w:type="spellStart"/>
      <w:r w:rsidRPr="00D753C8">
        <w:rPr>
          <w:rFonts w:ascii="Tahoma" w:hAnsi="Tahoma" w:cs="Tahoma"/>
          <w:color w:val="000000"/>
          <w:sz w:val="24"/>
          <w:szCs w:val="24"/>
          <w:shd w:val="clear" w:color="auto" w:fill="FFFFFF"/>
        </w:rPr>
        <w:t>Oiver</w:t>
      </w:r>
      <w:proofErr w:type="spellEnd"/>
      <w:r w:rsidRPr="00D753C8">
        <w:rPr>
          <w:rFonts w:ascii="Tahoma" w:hAnsi="Tahoma" w:cs="Tahoma"/>
          <w:color w:val="000000"/>
          <w:sz w:val="24"/>
          <w:szCs w:val="24"/>
          <w:shd w:val="clear" w:color="auto" w:fill="FFFFFF"/>
        </w:rPr>
        <w:t>, with Fenton &amp; Keller, to advise and assist the CPOA in this LCP update process. Mr. Oliver has submitted two letters to Kathy Molloy, dated 2/7/20 and 3/6/20, with his detailed analysis and requested changes.  Given the “</w:t>
      </w:r>
      <w:proofErr w:type="gramStart"/>
      <w:r w:rsidRPr="00D753C8">
        <w:rPr>
          <w:rFonts w:ascii="Tahoma" w:hAnsi="Tahoma" w:cs="Tahoma"/>
          <w:color w:val="000000"/>
          <w:sz w:val="24"/>
          <w:szCs w:val="24"/>
          <w:shd w:val="clear" w:color="auto" w:fill="FFFFFF"/>
        </w:rPr>
        <w:t>one time</w:t>
      </w:r>
      <w:proofErr w:type="gramEnd"/>
      <w:r w:rsidRPr="00D753C8">
        <w:rPr>
          <w:rFonts w:ascii="Tahoma" w:hAnsi="Tahoma" w:cs="Tahoma"/>
          <w:color w:val="000000"/>
          <w:sz w:val="24"/>
          <w:szCs w:val="24"/>
          <w:shd w:val="clear" w:color="auto" w:fill="FFFFFF"/>
        </w:rPr>
        <w:t xml:space="preserve"> limitation” on major redevelopment/replacement, its significant adverse impact on coastal property owners, and its lack of clarity and inconsistencies between section 6.4 and chapter 16.10</w:t>
      </w:r>
      <w:r w:rsidRPr="00D753C8">
        <w:rPr>
          <w:rFonts w:ascii="Tahoma" w:hAnsi="Tahoma" w:cs="Tahoma"/>
          <w:color w:val="000000" w:themeColor="text1"/>
          <w:sz w:val="24"/>
          <w:szCs w:val="24"/>
          <w:shd w:val="clear" w:color="auto" w:fill="FFFFFF"/>
        </w:rPr>
        <w:t xml:space="preserve">, </w:t>
      </w:r>
      <w:r w:rsidRPr="00D753C8">
        <w:rPr>
          <w:rFonts w:ascii="Tahoma" w:hAnsi="Tahoma" w:cs="Tahoma"/>
          <w:b/>
          <w:bCs/>
          <w:color w:val="000000" w:themeColor="text1"/>
          <w:sz w:val="24"/>
          <w:szCs w:val="24"/>
          <w:shd w:val="clear" w:color="auto" w:fill="FFFFFF"/>
        </w:rPr>
        <w:t>we are opposed to the Board of Supervisors adopting these documents as is.</w:t>
      </w:r>
      <w:r w:rsidRPr="00D753C8">
        <w:rPr>
          <w:rFonts w:ascii="Tahoma" w:hAnsi="Tahoma" w:cs="Tahoma"/>
          <w:b/>
          <w:color w:val="000000" w:themeColor="text1"/>
          <w:sz w:val="24"/>
          <w:szCs w:val="24"/>
          <w:shd w:val="clear" w:color="auto" w:fill="FFFFFF"/>
        </w:rPr>
        <w:t xml:space="preserve">  Instead we urge the Board of Supervisors to direct County planning staff to take more time in refining these documents, and make our requested changes </w:t>
      </w:r>
      <w:r w:rsidRPr="00D753C8">
        <w:rPr>
          <w:rFonts w:ascii="Tahoma" w:eastAsia="Times New Roman" w:hAnsi="Tahoma" w:cs="Tahoma"/>
          <w:b/>
          <w:bCs/>
          <w:color w:val="000000"/>
          <w:sz w:val="24"/>
          <w:szCs w:val="24"/>
        </w:rPr>
        <w:t xml:space="preserve">as indicated in our CPOA Letter dated 3/7/20 and letter from </w:t>
      </w:r>
      <w:proofErr w:type="spellStart"/>
      <w:r w:rsidRPr="00D753C8">
        <w:rPr>
          <w:rFonts w:ascii="Tahoma" w:eastAsia="Times New Roman" w:hAnsi="Tahoma" w:cs="Tahoma"/>
          <w:b/>
          <w:bCs/>
          <w:color w:val="000000"/>
          <w:sz w:val="24"/>
          <w:szCs w:val="24"/>
        </w:rPr>
        <w:t>Derric</w:t>
      </w:r>
      <w:proofErr w:type="spellEnd"/>
      <w:r w:rsidRPr="00D753C8">
        <w:rPr>
          <w:rFonts w:ascii="Tahoma" w:eastAsia="Times New Roman" w:hAnsi="Tahoma" w:cs="Tahoma"/>
          <w:b/>
          <w:bCs/>
          <w:color w:val="000000"/>
          <w:sz w:val="24"/>
          <w:szCs w:val="24"/>
        </w:rPr>
        <w:t xml:space="preserve"> Oliver dated 3/6/20.</w:t>
      </w:r>
    </w:p>
    <w:p w14:paraId="06615184" w14:textId="77777777" w:rsidR="0044753F" w:rsidRPr="001A57C8" w:rsidRDefault="0044753F" w:rsidP="0044753F">
      <w:pPr>
        <w:spacing w:after="0" w:line="240" w:lineRule="auto"/>
        <w:jc w:val="both"/>
        <w:rPr>
          <w:rFonts w:ascii="Tahoma" w:eastAsia="Times New Roman" w:hAnsi="Tahoma" w:cs="Tahoma"/>
          <w:color w:val="000000"/>
          <w:sz w:val="24"/>
          <w:szCs w:val="24"/>
        </w:rPr>
      </w:pPr>
    </w:p>
    <w:p w14:paraId="5E80F757" w14:textId="77777777" w:rsidR="0044753F" w:rsidRPr="00BF2101" w:rsidRDefault="0044753F" w:rsidP="0044753F">
      <w:pPr>
        <w:pStyle w:val="yiv3253037329ydpea37884dmsonormal"/>
        <w:shd w:val="clear" w:color="auto" w:fill="FFFFFF"/>
        <w:jc w:val="both"/>
        <w:rPr>
          <w:rFonts w:ascii="Tahoma" w:hAnsi="Tahoma" w:cs="Tahoma"/>
          <w:b/>
          <w:bCs/>
          <w:color w:val="000000"/>
          <w:shd w:val="clear" w:color="auto" w:fill="FFFFFF"/>
        </w:rPr>
      </w:pPr>
      <w:r w:rsidRPr="00BF2101">
        <w:rPr>
          <w:rFonts w:ascii="Tahoma" w:hAnsi="Tahoma" w:cs="Tahoma"/>
          <w:b/>
          <w:bCs/>
          <w:color w:val="000000"/>
          <w:shd w:val="clear" w:color="auto" w:fill="FFFFFF"/>
        </w:rPr>
        <w:t>CPOA</w:t>
      </w:r>
      <w:r>
        <w:rPr>
          <w:rFonts w:ascii="Tahoma" w:hAnsi="Tahoma" w:cs="Tahoma"/>
          <w:b/>
          <w:bCs/>
          <w:color w:val="000000"/>
          <w:shd w:val="clear" w:color="auto" w:fill="FFFFFF"/>
        </w:rPr>
        <w:t>’</w:t>
      </w:r>
      <w:r w:rsidRPr="00BF2101">
        <w:rPr>
          <w:rFonts w:ascii="Tahoma" w:hAnsi="Tahoma" w:cs="Tahoma"/>
          <w:b/>
          <w:bCs/>
          <w:color w:val="000000"/>
          <w:shd w:val="clear" w:color="auto" w:fill="FFFFFF"/>
        </w:rPr>
        <w:t>s major objections are as follows:</w:t>
      </w:r>
    </w:p>
    <w:p w14:paraId="149D9BE6" w14:textId="77777777" w:rsidR="0044753F" w:rsidRPr="00BF2101" w:rsidRDefault="0044753F" w:rsidP="0044753F">
      <w:pPr>
        <w:pStyle w:val="yiv3253037329ydpea37884dmsonormal"/>
        <w:numPr>
          <w:ilvl w:val="0"/>
          <w:numId w:val="2"/>
        </w:numPr>
        <w:shd w:val="clear" w:color="auto" w:fill="FFFFFF"/>
        <w:jc w:val="both"/>
        <w:rPr>
          <w:rFonts w:ascii="Tahoma" w:hAnsi="Tahoma" w:cs="Tahoma"/>
          <w:color w:val="1D2228"/>
        </w:rPr>
      </w:pPr>
      <w:r w:rsidRPr="00BF2101">
        <w:rPr>
          <w:rFonts w:ascii="Tahoma" w:hAnsi="Tahoma" w:cs="Tahoma"/>
          <w:color w:val="000000"/>
          <w:shd w:val="clear" w:color="auto" w:fill="FFFFFF"/>
        </w:rPr>
        <w:t>The “</w:t>
      </w:r>
      <w:proofErr w:type="gramStart"/>
      <w:r w:rsidRPr="00BF2101">
        <w:rPr>
          <w:rFonts w:ascii="Tahoma" w:hAnsi="Tahoma" w:cs="Tahoma"/>
          <w:color w:val="000000"/>
          <w:shd w:val="clear" w:color="auto" w:fill="FFFFFF"/>
        </w:rPr>
        <w:t>one time</w:t>
      </w:r>
      <w:proofErr w:type="gramEnd"/>
      <w:r w:rsidRPr="00BF2101">
        <w:rPr>
          <w:rFonts w:ascii="Tahoma" w:hAnsi="Tahoma" w:cs="Tahoma"/>
          <w:color w:val="000000"/>
          <w:shd w:val="clear" w:color="auto" w:fill="FFFFFF"/>
        </w:rPr>
        <w:t xml:space="preserve"> limitation” to major redeve</w:t>
      </w:r>
      <w:r>
        <w:rPr>
          <w:rFonts w:ascii="Tahoma" w:hAnsi="Tahoma" w:cs="Tahoma"/>
          <w:color w:val="000000"/>
          <w:shd w:val="clear" w:color="auto" w:fill="FFFFFF"/>
        </w:rPr>
        <w:t>lop</w:t>
      </w:r>
      <w:r w:rsidRPr="00BF2101">
        <w:rPr>
          <w:rFonts w:ascii="Tahoma" w:hAnsi="Tahoma" w:cs="Tahoma"/>
          <w:color w:val="000000"/>
          <w:shd w:val="clear" w:color="auto" w:fill="FFFFFF"/>
        </w:rPr>
        <w:t>ment/replacement &gt; 50% of the major structural components” should be:</w:t>
      </w:r>
    </w:p>
    <w:p w14:paraId="7D72917B" w14:textId="77777777" w:rsidR="0044753F" w:rsidRPr="00BF2101" w:rsidRDefault="0044753F" w:rsidP="0044753F">
      <w:pPr>
        <w:pStyle w:val="yiv3253037329ydpea37884dmsonormal"/>
        <w:numPr>
          <w:ilvl w:val="1"/>
          <w:numId w:val="2"/>
        </w:numPr>
        <w:shd w:val="clear" w:color="auto" w:fill="FFFFFF"/>
        <w:jc w:val="both"/>
        <w:rPr>
          <w:rFonts w:ascii="Tahoma" w:hAnsi="Tahoma" w:cs="Tahoma"/>
          <w:color w:val="1D2228"/>
        </w:rPr>
      </w:pPr>
      <w:r w:rsidRPr="00BF2101">
        <w:rPr>
          <w:rFonts w:ascii="Tahoma" w:hAnsi="Tahoma" w:cs="Tahoma"/>
          <w:color w:val="000000"/>
          <w:shd w:val="clear" w:color="auto" w:fill="FFFFFF"/>
        </w:rPr>
        <w:t xml:space="preserve">Modified in </w:t>
      </w:r>
      <w:r>
        <w:rPr>
          <w:rFonts w:ascii="Tahoma" w:hAnsi="Tahoma" w:cs="Tahoma"/>
          <w:color w:val="000000"/>
          <w:shd w:val="clear" w:color="auto" w:fill="FFFFFF"/>
        </w:rPr>
        <w:t xml:space="preserve">land use plan section </w:t>
      </w:r>
      <w:r w:rsidRPr="00BF2101">
        <w:rPr>
          <w:rFonts w:ascii="Tahoma" w:hAnsi="Tahoma" w:cs="Tahoma"/>
          <w:color w:val="000000"/>
          <w:shd w:val="clear" w:color="auto" w:fill="FFFFFF"/>
        </w:rPr>
        <w:t xml:space="preserve">6.4. </w:t>
      </w:r>
      <w:r>
        <w:rPr>
          <w:rFonts w:ascii="Tahoma" w:hAnsi="Tahoma" w:cs="Tahoma"/>
          <w:color w:val="000000"/>
          <w:shd w:val="clear" w:color="auto" w:fill="FFFFFF"/>
        </w:rPr>
        <w:t xml:space="preserve">and implementation plan chapter </w:t>
      </w:r>
      <w:r w:rsidRPr="00BF2101">
        <w:rPr>
          <w:rFonts w:ascii="Tahoma" w:hAnsi="Tahoma" w:cs="Tahoma"/>
          <w:color w:val="000000"/>
          <w:shd w:val="clear" w:color="auto" w:fill="FFFFFF"/>
        </w:rPr>
        <w:t xml:space="preserve">16.10 to indicate the </w:t>
      </w:r>
      <w:bookmarkStart w:id="0" w:name="_Hlk34373124"/>
      <w:r w:rsidRPr="00BF2101">
        <w:rPr>
          <w:rFonts w:ascii="Tahoma" w:hAnsi="Tahoma" w:cs="Tahoma"/>
          <w:color w:val="000000"/>
          <w:shd w:val="clear" w:color="auto" w:fill="FFFFFF"/>
        </w:rPr>
        <w:t>“</w:t>
      </w:r>
      <w:proofErr w:type="gramStart"/>
      <w:r w:rsidRPr="00BF2101">
        <w:rPr>
          <w:rFonts w:ascii="Tahoma" w:hAnsi="Tahoma" w:cs="Tahoma"/>
          <w:color w:val="000000"/>
          <w:shd w:val="clear" w:color="auto" w:fill="FFFFFF"/>
        </w:rPr>
        <w:t>one time</w:t>
      </w:r>
      <w:proofErr w:type="gramEnd"/>
      <w:r w:rsidRPr="00BF2101">
        <w:rPr>
          <w:rFonts w:ascii="Tahoma" w:hAnsi="Tahoma" w:cs="Tahoma"/>
          <w:color w:val="000000"/>
          <w:shd w:val="clear" w:color="auto" w:fill="FFFFFF"/>
        </w:rPr>
        <w:t xml:space="preserve"> limitation” on major redevelopment/replacement structures </w:t>
      </w:r>
      <w:bookmarkEnd w:id="0"/>
      <w:r>
        <w:rPr>
          <w:rFonts w:ascii="Tahoma" w:hAnsi="Tahoma" w:cs="Tahoma"/>
          <w:color w:val="000000"/>
          <w:shd w:val="clear" w:color="auto" w:fill="FFFFFF"/>
        </w:rPr>
        <w:t xml:space="preserve">only </w:t>
      </w:r>
      <w:r w:rsidRPr="00BF2101">
        <w:rPr>
          <w:rFonts w:ascii="Tahoma" w:hAnsi="Tahoma" w:cs="Tahoma"/>
          <w:color w:val="000000"/>
          <w:shd w:val="clear" w:color="auto" w:fill="FFFFFF"/>
        </w:rPr>
        <w:t>applies to exceptions to the minimum required set back (25 feet or 75 year projected erosion) from coastal bluffs, for structures damaged due to coastal erosion.</w:t>
      </w:r>
    </w:p>
    <w:p w14:paraId="2F440E1A" w14:textId="77777777" w:rsidR="0044753F" w:rsidRPr="00BF2101" w:rsidRDefault="0044753F" w:rsidP="0044753F">
      <w:pPr>
        <w:pStyle w:val="yiv3253037329ydpea37884dmsonormal"/>
        <w:numPr>
          <w:ilvl w:val="1"/>
          <w:numId w:val="2"/>
        </w:numPr>
        <w:shd w:val="clear" w:color="auto" w:fill="FFFFFF"/>
        <w:jc w:val="both"/>
        <w:rPr>
          <w:rFonts w:ascii="Tahoma" w:hAnsi="Tahoma" w:cs="Tahoma"/>
          <w:color w:val="1D2228"/>
        </w:rPr>
      </w:pPr>
      <w:r w:rsidRPr="00BF2101">
        <w:rPr>
          <w:rFonts w:ascii="Tahoma" w:hAnsi="Tahoma" w:cs="Tahoma"/>
          <w:color w:val="000000"/>
          <w:shd w:val="clear" w:color="auto" w:fill="FFFFFF"/>
        </w:rPr>
        <w:t>Move all reference</w:t>
      </w:r>
      <w:r>
        <w:rPr>
          <w:rFonts w:ascii="Tahoma" w:hAnsi="Tahoma" w:cs="Tahoma"/>
          <w:color w:val="000000"/>
          <w:shd w:val="clear" w:color="auto" w:fill="FFFFFF"/>
        </w:rPr>
        <w:t>s</w:t>
      </w:r>
      <w:r w:rsidRPr="00BF2101">
        <w:rPr>
          <w:rFonts w:ascii="Tahoma" w:hAnsi="Tahoma" w:cs="Tahoma"/>
          <w:color w:val="000000"/>
          <w:shd w:val="clear" w:color="auto" w:fill="FFFFFF"/>
        </w:rPr>
        <w:t xml:space="preserve"> to the “</w:t>
      </w:r>
      <w:proofErr w:type="gramStart"/>
      <w:r w:rsidRPr="00BF2101">
        <w:rPr>
          <w:rFonts w:ascii="Tahoma" w:hAnsi="Tahoma" w:cs="Tahoma"/>
          <w:color w:val="000000"/>
          <w:shd w:val="clear" w:color="auto" w:fill="FFFFFF"/>
        </w:rPr>
        <w:t>one time</w:t>
      </w:r>
      <w:proofErr w:type="gramEnd"/>
      <w:r w:rsidRPr="00BF2101">
        <w:rPr>
          <w:rFonts w:ascii="Tahoma" w:hAnsi="Tahoma" w:cs="Tahoma"/>
          <w:color w:val="000000"/>
          <w:shd w:val="clear" w:color="auto" w:fill="FFFFFF"/>
        </w:rPr>
        <w:t xml:space="preserve"> limitation” on major redevelopment/replacement structures to the </w:t>
      </w:r>
      <w:r>
        <w:rPr>
          <w:rFonts w:ascii="Tahoma" w:hAnsi="Tahoma" w:cs="Tahoma"/>
          <w:color w:val="000000"/>
          <w:shd w:val="clear" w:color="auto" w:fill="FFFFFF"/>
        </w:rPr>
        <w:t>e</w:t>
      </w:r>
      <w:r w:rsidRPr="00BF2101">
        <w:rPr>
          <w:rFonts w:ascii="Tahoma" w:hAnsi="Tahoma" w:cs="Tahoma"/>
          <w:color w:val="000000"/>
          <w:shd w:val="clear" w:color="auto" w:fill="FFFFFF"/>
        </w:rPr>
        <w:t xml:space="preserve">xceptions </w:t>
      </w:r>
      <w:r>
        <w:rPr>
          <w:rFonts w:ascii="Tahoma" w:hAnsi="Tahoma" w:cs="Tahoma"/>
          <w:color w:val="000000"/>
          <w:shd w:val="clear" w:color="auto" w:fill="FFFFFF"/>
        </w:rPr>
        <w:t>provisions in</w:t>
      </w:r>
      <w:r w:rsidRPr="00BF2101">
        <w:rPr>
          <w:rFonts w:ascii="Tahoma" w:hAnsi="Tahoma" w:cs="Tahoma"/>
          <w:color w:val="000000"/>
          <w:shd w:val="clear" w:color="auto" w:fill="FFFFFF"/>
        </w:rPr>
        <w:t xml:space="preserve"> </w:t>
      </w:r>
      <w:r>
        <w:rPr>
          <w:rFonts w:ascii="Tahoma" w:hAnsi="Tahoma" w:cs="Tahoma"/>
          <w:color w:val="000000"/>
          <w:shd w:val="clear" w:color="auto" w:fill="FFFFFF"/>
        </w:rPr>
        <w:t xml:space="preserve">section </w:t>
      </w:r>
      <w:r w:rsidRPr="00BF2101">
        <w:rPr>
          <w:rFonts w:ascii="Tahoma" w:hAnsi="Tahoma" w:cs="Tahoma"/>
          <w:color w:val="000000"/>
          <w:shd w:val="clear" w:color="auto" w:fill="FFFFFF"/>
        </w:rPr>
        <w:t xml:space="preserve">6.4 and </w:t>
      </w:r>
      <w:r>
        <w:rPr>
          <w:rFonts w:ascii="Tahoma" w:hAnsi="Tahoma" w:cs="Tahoma"/>
          <w:color w:val="000000"/>
          <w:shd w:val="clear" w:color="auto" w:fill="FFFFFF"/>
        </w:rPr>
        <w:t xml:space="preserve">chapter </w:t>
      </w:r>
      <w:r w:rsidRPr="00BF2101">
        <w:rPr>
          <w:rFonts w:ascii="Tahoma" w:hAnsi="Tahoma" w:cs="Tahoma"/>
          <w:color w:val="000000"/>
          <w:shd w:val="clear" w:color="auto" w:fill="FFFFFF"/>
        </w:rPr>
        <w:t>16.10</w:t>
      </w:r>
      <w:r>
        <w:rPr>
          <w:rFonts w:ascii="Tahoma" w:hAnsi="Tahoma" w:cs="Tahoma"/>
          <w:color w:val="000000"/>
          <w:shd w:val="clear" w:color="auto" w:fill="FFFFFF"/>
        </w:rPr>
        <w:t>,</w:t>
      </w:r>
      <w:r w:rsidRPr="00BF2101">
        <w:rPr>
          <w:rFonts w:ascii="Tahoma" w:hAnsi="Tahoma" w:cs="Tahoma"/>
          <w:color w:val="000000"/>
          <w:shd w:val="clear" w:color="auto" w:fill="FFFFFF"/>
        </w:rPr>
        <w:t xml:space="preserve"> OR</w:t>
      </w:r>
    </w:p>
    <w:p w14:paraId="60DDBD02" w14:textId="77777777" w:rsidR="0044753F" w:rsidRPr="00BF2101" w:rsidRDefault="0044753F" w:rsidP="0044753F">
      <w:pPr>
        <w:pStyle w:val="yiv3253037329ydpea37884dmsonormal"/>
        <w:numPr>
          <w:ilvl w:val="1"/>
          <w:numId w:val="2"/>
        </w:numPr>
        <w:shd w:val="clear" w:color="auto" w:fill="FFFFFF"/>
        <w:jc w:val="both"/>
        <w:rPr>
          <w:rFonts w:ascii="Tahoma" w:hAnsi="Tahoma" w:cs="Tahoma"/>
          <w:color w:val="1D2228"/>
        </w:rPr>
      </w:pPr>
      <w:r w:rsidRPr="00BF2101">
        <w:rPr>
          <w:rFonts w:ascii="Tahoma" w:hAnsi="Tahoma" w:cs="Tahoma"/>
          <w:color w:val="000000"/>
          <w:shd w:val="clear" w:color="auto" w:fill="FFFFFF"/>
        </w:rPr>
        <w:t>Delete all reference</w:t>
      </w:r>
      <w:r>
        <w:rPr>
          <w:rFonts w:ascii="Tahoma" w:hAnsi="Tahoma" w:cs="Tahoma"/>
          <w:color w:val="000000"/>
          <w:shd w:val="clear" w:color="auto" w:fill="FFFFFF"/>
        </w:rPr>
        <w:t>s</w:t>
      </w:r>
      <w:r w:rsidRPr="00BF2101">
        <w:rPr>
          <w:rFonts w:ascii="Tahoma" w:hAnsi="Tahoma" w:cs="Tahoma"/>
          <w:color w:val="000000"/>
          <w:shd w:val="clear" w:color="auto" w:fill="FFFFFF"/>
        </w:rPr>
        <w:t xml:space="preserve"> to the “</w:t>
      </w:r>
      <w:proofErr w:type="gramStart"/>
      <w:r w:rsidRPr="00BF2101">
        <w:rPr>
          <w:rFonts w:ascii="Tahoma" w:hAnsi="Tahoma" w:cs="Tahoma"/>
          <w:color w:val="000000"/>
          <w:shd w:val="clear" w:color="auto" w:fill="FFFFFF"/>
        </w:rPr>
        <w:t>one time</w:t>
      </w:r>
      <w:proofErr w:type="gramEnd"/>
      <w:r w:rsidRPr="00BF2101">
        <w:rPr>
          <w:rFonts w:ascii="Tahoma" w:hAnsi="Tahoma" w:cs="Tahoma"/>
          <w:color w:val="000000"/>
          <w:shd w:val="clear" w:color="auto" w:fill="FFFFFF"/>
        </w:rPr>
        <w:t xml:space="preserve"> limitation” </w:t>
      </w:r>
      <w:bookmarkStart w:id="1" w:name="_Hlk34373300"/>
      <w:r w:rsidRPr="00BF2101">
        <w:rPr>
          <w:rFonts w:ascii="Tahoma" w:hAnsi="Tahoma" w:cs="Tahoma"/>
          <w:color w:val="000000"/>
          <w:shd w:val="clear" w:color="auto" w:fill="FFFFFF"/>
        </w:rPr>
        <w:t xml:space="preserve">on major redevelopment/replacement structures </w:t>
      </w:r>
      <w:bookmarkEnd w:id="1"/>
      <w:r w:rsidRPr="00BF2101">
        <w:rPr>
          <w:rFonts w:ascii="Tahoma" w:hAnsi="Tahoma" w:cs="Tahoma"/>
          <w:color w:val="000000"/>
          <w:shd w:val="clear" w:color="auto" w:fill="FFFFFF"/>
        </w:rPr>
        <w:t xml:space="preserve">from both </w:t>
      </w:r>
      <w:r>
        <w:rPr>
          <w:rFonts w:ascii="Tahoma" w:hAnsi="Tahoma" w:cs="Tahoma"/>
          <w:color w:val="000000"/>
          <w:shd w:val="clear" w:color="auto" w:fill="FFFFFF"/>
        </w:rPr>
        <w:t xml:space="preserve">section </w:t>
      </w:r>
      <w:r w:rsidRPr="00BF2101">
        <w:rPr>
          <w:rFonts w:ascii="Tahoma" w:hAnsi="Tahoma" w:cs="Tahoma"/>
          <w:color w:val="000000"/>
          <w:shd w:val="clear" w:color="auto" w:fill="FFFFFF"/>
        </w:rPr>
        <w:t xml:space="preserve">6.4 and </w:t>
      </w:r>
      <w:r>
        <w:rPr>
          <w:rFonts w:ascii="Tahoma" w:hAnsi="Tahoma" w:cs="Tahoma"/>
          <w:color w:val="000000"/>
          <w:shd w:val="clear" w:color="auto" w:fill="FFFFFF"/>
        </w:rPr>
        <w:t xml:space="preserve">chapter </w:t>
      </w:r>
      <w:r w:rsidRPr="00BF2101">
        <w:rPr>
          <w:rFonts w:ascii="Tahoma" w:hAnsi="Tahoma" w:cs="Tahoma"/>
          <w:color w:val="000000"/>
          <w:shd w:val="clear" w:color="auto" w:fill="FFFFFF"/>
        </w:rPr>
        <w:t>16.10</w:t>
      </w:r>
    </w:p>
    <w:p w14:paraId="35A8CD18" w14:textId="77777777" w:rsidR="0044753F" w:rsidRPr="00BF2101" w:rsidRDefault="0044753F" w:rsidP="0044753F">
      <w:pPr>
        <w:pStyle w:val="yiv3253037329ydpea37884dmsonormal"/>
        <w:numPr>
          <w:ilvl w:val="0"/>
          <w:numId w:val="2"/>
        </w:numPr>
        <w:shd w:val="clear" w:color="auto" w:fill="FFFFFF"/>
        <w:jc w:val="both"/>
        <w:rPr>
          <w:rFonts w:ascii="Tahoma" w:hAnsi="Tahoma" w:cs="Tahoma"/>
          <w:color w:val="1D2228"/>
        </w:rPr>
      </w:pPr>
      <w:r w:rsidRPr="00BF2101">
        <w:rPr>
          <w:rFonts w:ascii="Tahoma" w:hAnsi="Tahoma" w:cs="Tahoma"/>
          <w:color w:val="1D2228"/>
        </w:rPr>
        <w:t xml:space="preserve">The County has failed to adequately justify the need for the inclusion of the “one time only” limitation on major </w:t>
      </w:r>
      <w:r w:rsidRPr="00BF2101">
        <w:rPr>
          <w:rFonts w:ascii="Tahoma" w:hAnsi="Tahoma" w:cs="Tahoma"/>
          <w:color w:val="000000"/>
          <w:shd w:val="clear" w:color="auto" w:fill="FFFFFF"/>
        </w:rPr>
        <w:t xml:space="preserve">redevelopment/replacement structures. What CPOA has been told </w:t>
      </w:r>
      <w:r>
        <w:rPr>
          <w:rFonts w:ascii="Tahoma" w:hAnsi="Tahoma" w:cs="Tahoma"/>
          <w:color w:val="000000"/>
          <w:shd w:val="clear" w:color="auto" w:fill="FFFFFF"/>
        </w:rPr>
        <w:t xml:space="preserve">during </w:t>
      </w:r>
      <w:r w:rsidRPr="00BF2101">
        <w:rPr>
          <w:rFonts w:ascii="Tahoma" w:hAnsi="Tahoma" w:cs="Tahoma"/>
          <w:color w:val="000000"/>
          <w:shd w:val="clear" w:color="auto" w:fill="FFFFFF"/>
        </w:rPr>
        <w:t>in</w:t>
      </w:r>
      <w:r>
        <w:rPr>
          <w:rFonts w:ascii="Tahoma" w:hAnsi="Tahoma" w:cs="Tahoma"/>
          <w:color w:val="000000"/>
          <w:shd w:val="clear" w:color="auto" w:fill="FFFFFF"/>
        </w:rPr>
        <w:t>-</w:t>
      </w:r>
      <w:r w:rsidRPr="00BF2101">
        <w:rPr>
          <w:rFonts w:ascii="Tahoma" w:hAnsi="Tahoma" w:cs="Tahoma"/>
          <w:color w:val="000000"/>
          <w:shd w:val="clear" w:color="auto" w:fill="FFFFFF"/>
        </w:rPr>
        <w:t>person meetings with Kathy M</w:t>
      </w:r>
      <w:r>
        <w:rPr>
          <w:rFonts w:ascii="Tahoma" w:hAnsi="Tahoma" w:cs="Tahoma"/>
          <w:color w:val="000000"/>
          <w:shd w:val="clear" w:color="auto" w:fill="FFFFFF"/>
        </w:rPr>
        <w:t>o</w:t>
      </w:r>
      <w:r w:rsidRPr="00BF2101">
        <w:rPr>
          <w:rFonts w:ascii="Tahoma" w:hAnsi="Tahoma" w:cs="Tahoma"/>
          <w:color w:val="000000"/>
          <w:shd w:val="clear" w:color="auto" w:fill="FFFFFF"/>
        </w:rPr>
        <w:t xml:space="preserve">lloy and David Carlson are inconsistent with the language included in 6.4 </w:t>
      </w:r>
      <w:r>
        <w:rPr>
          <w:rFonts w:ascii="Tahoma" w:hAnsi="Tahoma" w:cs="Tahoma"/>
          <w:color w:val="000000"/>
          <w:shd w:val="clear" w:color="auto" w:fill="FFFFFF"/>
        </w:rPr>
        <w:t>and</w:t>
      </w:r>
      <w:r w:rsidRPr="00BF2101">
        <w:rPr>
          <w:rFonts w:ascii="Tahoma" w:hAnsi="Tahoma" w:cs="Tahoma"/>
          <w:color w:val="000000"/>
          <w:shd w:val="clear" w:color="auto" w:fill="FFFFFF"/>
        </w:rPr>
        <w:t xml:space="preserve"> 16.10. As stated during the </w:t>
      </w:r>
      <w:r>
        <w:rPr>
          <w:rFonts w:ascii="Tahoma" w:hAnsi="Tahoma" w:cs="Tahoma"/>
          <w:color w:val="000000"/>
          <w:shd w:val="clear" w:color="auto" w:fill="FFFFFF"/>
        </w:rPr>
        <w:t xml:space="preserve">County </w:t>
      </w:r>
      <w:r w:rsidRPr="00BF2101">
        <w:rPr>
          <w:rFonts w:ascii="Tahoma" w:hAnsi="Tahoma" w:cs="Tahoma"/>
          <w:color w:val="000000"/>
          <w:shd w:val="clear" w:color="auto" w:fill="FFFFFF"/>
        </w:rPr>
        <w:t xml:space="preserve">Planning Department’s </w:t>
      </w:r>
      <w:r>
        <w:rPr>
          <w:rFonts w:ascii="Tahoma" w:hAnsi="Tahoma" w:cs="Tahoma"/>
          <w:color w:val="000000"/>
          <w:shd w:val="clear" w:color="auto" w:fill="FFFFFF"/>
        </w:rPr>
        <w:t>p</w:t>
      </w:r>
      <w:r w:rsidRPr="00BF2101">
        <w:rPr>
          <w:rFonts w:ascii="Tahoma" w:hAnsi="Tahoma" w:cs="Tahoma"/>
          <w:color w:val="000000"/>
          <w:shd w:val="clear" w:color="auto" w:fill="FFFFFF"/>
        </w:rPr>
        <w:t xml:space="preserve">ublic </w:t>
      </w:r>
      <w:r>
        <w:rPr>
          <w:rFonts w:ascii="Tahoma" w:hAnsi="Tahoma" w:cs="Tahoma"/>
          <w:color w:val="000000"/>
          <w:shd w:val="clear" w:color="auto" w:fill="FFFFFF"/>
        </w:rPr>
        <w:t>i</w:t>
      </w:r>
      <w:r w:rsidRPr="00BF2101">
        <w:rPr>
          <w:rFonts w:ascii="Tahoma" w:hAnsi="Tahoma" w:cs="Tahoma"/>
          <w:color w:val="000000"/>
          <w:shd w:val="clear" w:color="auto" w:fill="FFFFFF"/>
        </w:rPr>
        <w:t xml:space="preserve">nformational </w:t>
      </w:r>
      <w:r>
        <w:rPr>
          <w:rFonts w:ascii="Tahoma" w:hAnsi="Tahoma" w:cs="Tahoma"/>
          <w:color w:val="000000"/>
          <w:shd w:val="clear" w:color="auto" w:fill="FFFFFF"/>
        </w:rPr>
        <w:t>m</w:t>
      </w:r>
      <w:r w:rsidRPr="00BF2101">
        <w:rPr>
          <w:rFonts w:ascii="Tahoma" w:hAnsi="Tahoma" w:cs="Tahoma"/>
          <w:color w:val="000000"/>
          <w:shd w:val="clear" w:color="auto" w:fill="FFFFFF"/>
        </w:rPr>
        <w:t xml:space="preserve">eeting on 3/2/20, the real </w:t>
      </w:r>
      <w:r w:rsidRPr="00BF2101">
        <w:rPr>
          <w:rFonts w:ascii="Tahoma" w:hAnsi="Tahoma" w:cs="Tahoma"/>
          <w:color w:val="000000"/>
          <w:shd w:val="clear" w:color="auto" w:fill="FFFFFF"/>
        </w:rPr>
        <w:lastRenderedPageBreak/>
        <w:t xml:space="preserve">reason for including this “one time only” limitation was that it was requested by Coastal Commission staff as a condition for </w:t>
      </w:r>
      <w:r>
        <w:rPr>
          <w:rFonts w:ascii="Tahoma" w:hAnsi="Tahoma" w:cs="Tahoma"/>
          <w:color w:val="000000"/>
          <w:shd w:val="clear" w:color="auto" w:fill="FFFFFF"/>
        </w:rPr>
        <w:t>Coastal Commission certification</w:t>
      </w:r>
      <w:r w:rsidRPr="00BF2101">
        <w:rPr>
          <w:rFonts w:ascii="Tahoma" w:hAnsi="Tahoma" w:cs="Tahoma"/>
          <w:color w:val="000000"/>
          <w:shd w:val="clear" w:color="auto" w:fill="FFFFFF"/>
        </w:rPr>
        <w:t xml:space="preserve">. According to our attorney, </w:t>
      </w:r>
      <w:proofErr w:type="spellStart"/>
      <w:r w:rsidRPr="00BF2101">
        <w:rPr>
          <w:rFonts w:ascii="Tahoma" w:hAnsi="Tahoma" w:cs="Tahoma"/>
          <w:color w:val="000000"/>
          <w:shd w:val="clear" w:color="auto" w:fill="FFFFFF"/>
        </w:rPr>
        <w:t>Derric</w:t>
      </w:r>
      <w:proofErr w:type="spellEnd"/>
      <w:r w:rsidRPr="00BF2101">
        <w:rPr>
          <w:rFonts w:ascii="Tahoma" w:hAnsi="Tahoma" w:cs="Tahoma"/>
          <w:color w:val="000000"/>
          <w:shd w:val="clear" w:color="auto" w:fill="FFFFFF"/>
        </w:rPr>
        <w:t xml:space="preserve"> Oliver, there is no legal basis </w:t>
      </w:r>
      <w:r>
        <w:rPr>
          <w:rFonts w:ascii="Tahoma" w:hAnsi="Tahoma" w:cs="Tahoma"/>
          <w:color w:val="000000"/>
          <w:shd w:val="clear" w:color="auto" w:fill="FFFFFF"/>
        </w:rPr>
        <w:t xml:space="preserve">under the Coastal Act </w:t>
      </w:r>
      <w:r w:rsidRPr="00BF2101">
        <w:rPr>
          <w:rFonts w:ascii="Tahoma" w:hAnsi="Tahoma" w:cs="Tahoma"/>
          <w:color w:val="000000"/>
          <w:shd w:val="clear" w:color="auto" w:fill="FFFFFF"/>
        </w:rPr>
        <w:t xml:space="preserve">for requiring this be included, and it will have a major impact on limiting further development, and property values in Santa Cruz County. </w:t>
      </w:r>
    </w:p>
    <w:p w14:paraId="27D0E39E" w14:textId="77777777" w:rsidR="0044753F" w:rsidRPr="007F5E63" w:rsidRDefault="0044753F" w:rsidP="0044753F">
      <w:pPr>
        <w:pStyle w:val="yiv3253037329ydpea37884dmsonormal"/>
        <w:numPr>
          <w:ilvl w:val="0"/>
          <w:numId w:val="2"/>
        </w:numPr>
        <w:shd w:val="clear" w:color="auto" w:fill="FFFFFF"/>
        <w:jc w:val="both"/>
        <w:rPr>
          <w:rFonts w:ascii="Tahoma" w:hAnsi="Tahoma" w:cs="Tahoma"/>
          <w:color w:val="1D2228"/>
        </w:rPr>
      </w:pPr>
      <w:r w:rsidRPr="007C0DDF">
        <w:rPr>
          <w:rFonts w:ascii="Tahoma" w:hAnsi="Tahoma" w:cs="Tahoma"/>
          <w:color w:val="1D2228"/>
        </w:rPr>
        <w:t>The CPOA members are opposed to any further limitation on redevelopment/ replacement structures as it </w:t>
      </w:r>
      <w:r w:rsidRPr="007C0DDF">
        <w:rPr>
          <w:rFonts w:ascii="Tahoma" w:hAnsi="Tahoma" w:cs="Tahoma"/>
          <w:color w:val="000000"/>
          <w:shd w:val="clear" w:color="auto" w:fill="FFFFFF"/>
        </w:rPr>
        <w:t>will essentially obsolete our properties, substantially limit the use and enjoyment of our properties, adversely impact property values and impose additional deed restrictions, which must be disclosed upon sale.</w:t>
      </w:r>
      <w:r w:rsidRPr="00BF2101">
        <w:rPr>
          <w:rFonts w:ascii="Tahoma" w:hAnsi="Tahoma" w:cs="Tahoma"/>
          <w:color w:val="000000"/>
          <w:shd w:val="clear" w:color="auto" w:fill="FFFFFF"/>
        </w:rPr>
        <w:t xml:space="preserve"> </w:t>
      </w:r>
    </w:p>
    <w:p w14:paraId="13B8EC55" w14:textId="77777777" w:rsidR="0044753F" w:rsidRPr="001A57C8" w:rsidRDefault="0044753F" w:rsidP="0044753F">
      <w:pPr>
        <w:pStyle w:val="ListParagraph"/>
        <w:numPr>
          <w:ilvl w:val="0"/>
          <w:numId w:val="2"/>
        </w:numPr>
        <w:spacing w:after="0" w:line="240" w:lineRule="auto"/>
        <w:jc w:val="both"/>
        <w:rPr>
          <w:rFonts w:ascii="Tahoma" w:eastAsia="Times New Roman" w:hAnsi="Tahoma" w:cs="Tahoma"/>
          <w:color w:val="000000"/>
          <w:sz w:val="24"/>
          <w:szCs w:val="24"/>
        </w:rPr>
      </w:pPr>
      <w:r w:rsidRPr="00BF2101">
        <w:rPr>
          <w:rFonts w:ascii="Tahoma" w:hAnsi="Tahoma" w:cs="Tahoma"/>
          <w:color w:val="000000"/>
          <w:shd w:val="clear" w:color="auto" w:fill="FFFFFF"/>
        </w:rPr>
        <w:t xml:space="preserve">The inconsistencies between in the language included in </w:t>
      </w:r>
      <w:r>
        <w:rPr>
          <w:rFonts w:ascii="Tahoma" w:hAnsi="Tahoma" w:cs="Tahoma"/>
          <w:color w:val="000000"/>
          <w:shd w:val="clear" w:color="auto" w:fill="FFFFFF"/>
        </w:rPr>
        <w:t xml:space="preserve">the Public </w:t>
      </w:r>
      <w:r w:rsidRPr="00BF2101">
        <w:rPr>
          <w:rFonts w:ascii="Tahoma" w:hAnsi="Tahoma" w:cs="Tahoma"/>
          <w:color w:val="000000"/>
          <w:shd w:val="clear" w:color="auto" w:fill="FFFFFF"/>
        </w:rPr>
        <w:t xml:space="preserve">Safety Element </w:t>
      </w:r>
      <w:r>
        <w:rPr>
          <w:rFonts w:ascii="Tahoma" w:hAnsi="Tahoma" w:cs="Tahoma"/>
          <w:color w:val="000000"/>
          <w:shd w:val="clear" w:color="auto" w:fill="FFFFFF"/>
        </w:rPr>
        <w:t xml:space="preserve">relating to coastal bluffs and beaches (land use plan section </w:t>
      </w:r>
      <w:r w:rsidRPr="00BF2101">
        <w:rPr>
          <w:rFonts w:ascii="Tahoma" w:hAnsi="Tahoma" w:cs="Tahoma"/>
          <w:color w:val="000000"/>
          <w:shd w:val="clear" w:color="auto" w:fill="FFFFFF"/>
        </w:rPr>
        <w:t>6.4</w:t>
      </w:r>
      <w:r>
        <w:rPr>
          <w:rFonts w:ascii="Tahoma" w:hAnsi="Tahoma" w:cs="Tahoma"/>
          <w:color w:val="000000"/>
          <w:shd w:val="clear" w:color="auto" w:fill="FFFFFF"/>
        </w:rPr>
        <w:t>)</w:t>
      </w:r>
      <w:r w:rsidRPr="00BF2101">
        <w:rPr>
          <w:rFonts w:ascii="Tahoma" w:hAnsi="Tahoma" w:cs="Tahoma"/>
          <w:color w:val="000000"/>
          <w:shd w:val="clear" w:color="auto" w:fill="FFFFFF"/>
        </w:rPr>
        <w:t xml:space="preserve"> </w:t>
      </w:r>
      <w:r>
        <w:rPr>
          <w:rFonts w:ascii="Tahoma" w:hAnsi="Tahoma" w:cs="Tahoma"/>
          <w:color w:val="000000"/>
          <w:shd w:val="clear" w:color="auto" w:fill="FFFFFF"/>
        </w:rPr>
        <w:t>and the implementation plan relating to geologic hazards (</w:t>
      </w:r>
      <w:r w:rsidRPr="00BF2101">
        <w:rPr>
          <w:rFonts w:ascii="Tahoma" w:hAnsi="Tahoma" w:cs="Tahoma"/>
          <w:color w:val="000000"/>
          <w:shd w:val="clear" w:color="auto" w:fill="FFFFFF"/>
        </w:rPr>
        <w:t>chapter 16.10</w:t>
      </w:r>
      <w:r>
        <w:rPr>
          <w:rFonts w:ascii="Tahoma" w:hAnsi="Tahoma" w:cs="Tahoma"/>
          <w:color w:val="000000"/>
          <w:shd w:val="clear" w:color="auto" w:fill="FFFFFF"/>
        </w:rPr>
        <w:t>)</w:t>
      </w:r>
      <w:r w:rsidRPr="00BF2101">
        <w:rPr>
          <w:rFonts w:ascii="Tahoma" w:hAnsi="Tahoma" w:cs="Tahoma"/>
          <w:color w:val="000000"/>
          <w:shd w:val="clear" w:color="auto" w:fill="FFFFFF"/>
        </w:rPr>
        <w:t xml:space="preserve"> must be corrected and clarified.</w:t>
      </w:r>
    </w:p>
    <w:p w14:paraId="384F3ABE" w14:textId="77777777" w:rsidR="0044753F" w:rsidRPr="001A57C8" w:rsidRDefault="0044753F" w:rsidP="0044753F">
      <w:pPr>
        <w:spacing w:after="0" w:line="240" w:lineRule="auto"/>
        <w:jc w:val="both"/>
        <w:rPr>
          <w:rFonts w:ascii="Tahoma" w:eastAsia="Times New Roman" w:hAnsi="Tahoma" w:cs="Tahoma"/>
          <w:color w:val="000000"/>
          <w:sz w:val="24"/>
          <w:szCs w:val="24"/>
        </w:rPr>
      </w:pPr>
    </w:p>
    <w:p w14:paraId="76F3E5B4" w14:textId="1371FA55" w:rsidR="00D753C8" w:rsidRDefault="0044753F" w:rsidP="0044753F">
      <w:pPr>
        <w:shd w:val="clear" w:color="auto" w:fill="FFFFFF"/>
        <w:spacing w:after="0" w:line="240" w:lineRule="auto"/>
        <w:rPr>
          <w:rFonts w:ascii="Tahoma" w:eastAsia="Times New Roman" w:hAnsi="Tahoma" w:cs="Tahoma"/>
          <w:color w:val="000000"/>
          <w:sz w:val="24"/>
          <w:szCs w:val="24"/>
        </w:rPr>
      </w:pPr>
      <w:r w:rsidRPr="001A57C8">
        <w:rPr>
          <w:rFonts w:ascii="Tahoma" w:eastAsia="Times New Roman" w:hAnsi="Tahoma" w:cs="Tahoma"/>
          <w:color w:val="000000"/>
          <w:sz w:val="24"/>
          <w:szCs w:val="24"/>
        </w:rPr>
        <w:t>Thank you for your time</w:t>
      </w:r>
    </w:p>
    <w:p w14:paraId="290F7C9D" w14:textId="77777777" w:rsidR="00D753C8" w:rsidRPr="00D753C8" w:rsidRDefault="00D753C8" w:rsidP="00DD2E89">
      <w:pPr>
        <w:shd w:val="clear" w:color="auto" w:fill="FFFFFF"/>
        <w:spacing w:after="0" w:line="240" w:lineRule="auto"/>
        <w:rPr>
          <w:rFonts w:ascii="Tahoma" w:eastAsia="Times New Roman" w:hAnsi="Tahoma" w:cs="Tahoma"/>
          <w:color w:val="1D2228"/>
          <w:sz w:val="24"/>
          <w:szCs w:val="24"/>
        </w:rPr>
      </w:pPr>
    </w:p>
    <w:p w14:paraId="699B3C0F" w14:textId="6E896C5F" w:rsidR="00DD2E89" w:rsidRPr="00D753C8" w:rsidRDefault="00DD2E89" w:rsidP="00DD2E89">
      <w:pPr>
        <w:shd w:val="clear" w:color="auto" w:fill="FFFFFF"/>
        <w:spacing w:after="0" w:line="240" w:lineRule="auto"/>
        <w:rPr>
          <w:rFonts w:ascii="Tahoma" w:eastAsia="Times New Roman" w:hAnsi="Tahoma" w:cs="Tahoma"/>
          <w:color w:val="1D2228"/>
          <w:sz w:val="24"/>
          <w:szCs w:val="24"/>
        </w:rPr>
      </w:pPr>
      <w:r w:rsidRPr="00D753C8">
        <w:rPr>
          <w:rFonts w:ascii="Tahoma" w:eastAsia="Times New Roman" w:hAnsi="Tahoma" w:cs="Tahoma"/>
          <w:color w:val="1D2228"/>
          <w:sz w:val="24"/>
          <w:szCs w:val="24"/>
        </w:rPr>
        <w:t>Steve Forer</w:t>
      </w:r>
    </w:p>
    <w:p w14:paraId="035C08E2" w14:textId="48E94188" w:rsidR="00DD2E89" w:rsidRDefault="00DD2E89" w:rsidP="00DD2E89">
      <w:pPr>
        <w:shd w:val="clear" w:color="auto" w:fill="FFFFFF"/>
        <w:spacing w:after="0" w:line="240" w:lineRule="auto"/>
        <w:rPr>
          <w:rFonts w:ascii="Tahoma" w:eastAsia="Times New Roman" w:hAnsi="Tahoma" w:cs="Tahoma"/>
          <w:color w:val="1D2228"/>
          <w:sz w:val="24"/>
          <w:szCs w:val="24"/>
        </w:rPr>
      </w:pPr>
      <w:r w:rsidRPr="00D753C8">
        <w:rPr>
          <w:rFonts w:ascii="Tahoma" w:eastAsia="Times New Roman" w:hAnsi="Tahoma" w:cs="Tahoma"/>
          <w:color w:val="1D2228"/>
          <w:sz w:val="24"/>
          <w:szCs w:val="24"/>
        </w:rPr>
        <w:t>President, CPOA-SC</w:t>
      </w:r>
    </w:p>
    <w:p w14:paraId="3783C8A9" w14:textId="55B5D575" w:rsidR="0044753F" w:rsidRDefault="0044753F" w:rsidP="00DD2E89">
      <w:pPr>
        <w:shd w:val="clear" w:color="auto" w:fill="FFFFFF"/>
        <w:spacing w:after="0" w:line="240" w:lineRule="auto"/>
        <w:rPr>
          <w:rFonts w:ascii="Tahoma" w:eastAsia="Times New Roman" w:hAnsi="Tahoma" w:cs="Tahoma"/>
          <w:color w:val="1D2228"/>
          <w:sz w:val="24"/>
          <w:szCs w:val="24"/>
        </w:rPr>
      </w:pPr>
    </w:p>
    <w:p w14:paraId="1330B24B" w14:textId="77777777" w:rsidR="00E1539A" w:rsidRPr="00E1539A" w:rsidRDefault="00E1539A" w:rsidP="00E1539A">
      <w:pPr>
        <w:shd w:val="clear" w:color="auto" w:fill="FFFFFF"/>
        <w:spacing w:after="0" w:line="240" w:lineRule="auto"/>
        <w:jc w:val="both"/>
        <w:rPr>
          <w:rFonts w:ascii="Times New Roman" w:eastAsia="Times New Roman" w:hAnsi="Times New Roman" w:cs="Times New Roman"/>
          <w:sz w:val="24"/>
          <w:szCs w:val="24"/>
        </w:rPr>
      </w:pPr>
      <w:r w:rsidRPr="00E1539A">
        <w:rPr>
          <w:rFonts w:ascii="Symbol" w:eastAsia="Times New Roman" w:hAnsi="Symbol" w:cs="Times New Roman"/>
          <w:color w:val="1D2228"/>
          <w:sz w:val="24"/>
          <w:szCs w:val="24"/>
        </w:rPr>
        <w:t>·</w:t>
      </w:r>
      <w:r w:rsidRPr="00E1539A">
        <w:rPr>
          <w:rFonts w:ascii="New" w:eastAsia="Times New Roman" w:hAnsi="New" w:cs="Times New Roman"/>
          <w:color w:val="1D2228"/>
          <w:sz w:val="14"/>
          <w:szCs w:val="14"/>
        </w:rPr>
        <w:t>       </w:t>
      </w:r>
      <w:r w:rsidRPr="00E1539A">
        <w:rPr>
          <w:rFonts w:ascii="Arial" w:eastAsia="Times New Roman" w:hAnsi="Arial" w:cs="Arial"/>
          <w:color w:val="000000"/>
          <w:sz w:val="24"/>
          <w:szCs w:val="24"/>
          <w:shd w:val="clear" w:color="auto" w:fill="FFFFFF"/>
        </w:rPr>
        <w:t xml:space="preserve">The are many inconsistencies between in the language included in the Public Safety Element relating to coastal bluffs and beaches (land use plan section 6.4) and the implementation plan relating to geologic hazards (chapter 16.10) which must be corrected and clarified. For </w:t>
      </w:r>
      <w:proofErr w:type="gramStart"/>
      <w:r w:rsidRPr="00E1539A">
        <w:rPr>
          <w:rFonts w:ascii="Arial" w:eastAsia="Times New Roman" w:hAnsi="Arial" w:cs="Arial"/>
          <w:color w:val="000000"/>
          <w:sz w:val="24"/>
          <w:szCs w:val="24"/>
          <w:shd w:val="clear" w:color="auto" w:fill="FFFFFF"/>
        </w:rPr>
        <w:t>example</w:t>
      </w:r>
      <w:proofErr w:type="gramEnd"/>
      <w:r w:rsidRPr="00E1539A">
        <w:rPr>
          <w:rFonts w:ascii="Arial" w:eastAsia="Times New Roman" w:hAnsi="Arial" w:cs="Arial"/>
          <w:color w:val="000000"/>
          <w:sz w:val="24"/>
          <w:szCs w:val="24"/>
          <w:shd w:val="clear" w:color="auto" w:fill="FFFFFF"/>
        </w:rPr>
        <w:t xml:space="preserve"> in 16.10.40 N 2) it states</w:t>
      </w:r>
    </w:p>
    <w:p w14:paraId="4E34AAC2" w14:textId="77777777" w:rsidR="00E1539A" w:rsidRPr="00E1539A" w:rsidRDefault="00E1539A" w:rsidP="00E1539A">
      <w:pPr>
        <w:shd w:val="clear" w:color="auto" w:fill="FFFFFF"/>
        <w:spacing w:after="0" w:line="240" w:lineRule="auto"/>
        <w:jc w:val="both"/>
        <w:rPr>
          <w:rFonts w:ascii="Times New Roman" w:eastAsia="Times New Roman" w:hAnsi="Times New Roman" w:cs="Times New Roman"/>
          <w:sz w:val="24"/>
          <w:szCs w:val="24"/>
        </w:rPr>
      </w:pPr>
      <w:r w:rsidRPr="00E1539A">
        <w:rPr>
          <w:rFonts w:ascii="Arial" w:eastAsia="Times New Roman" w:hAnsi="Arial" w:cs="Arial"/>
          <w:color w:val="000000"/>
          <w:sz w:val="24"/>
          <w:szCs w:val="24"/>
          <w:shd w:val="clear" w:color="auto" w:fill="FFFFFF"/>
        </w:rPr>
        <w:t xml:space="preserve">"Allow a </w:t>
      </w:r>
      <w:proofErr w:type="spellStart"/>
      <w:r w:rsidRPr="00E1539A">
        <w:rPr>
          <w:rFonts w:ascii="Arial" w:eastAsia="Times New Roman" w:hAnsi="Arial" w:cs="Arial"/>
          <w:color w:val="000000"/>
          <w:sz w:val="24"/>
          <w:szCs w:val="24"/>
          <w:shd w:val="clear" w:color="auto" w:fill="FFFFFF"/>
        </w:rPr>
        <w:t>one time</w:t>
      </w:r>
      <w:proofErr w:type="spellEnd"/>
      <w:r w:rsidRPr="00E1539A">
        <w:rPr>
          <w:rFonts w:ascii="Arial" w:eastAsia="Times New Roman" w:hAnsi="Arial" w:cs="Arial"/>
          <w:color w:val="000000"/>
          <w:sz w:val="24"/>
          <w:szCs w:val="24"/>
          <w:shd w:val="clear" w:color="auto" w:fill="FFFFFF"/>
        </w:rPr>
        <w:t xml:space="preserve"> only modification, reconstruction or replacement of &gt; 50% of the major structural components ... of an existing </w:t>
      </w:r>
      <w:proofErr w:type="spellStart"/>
      <w:r w:rsidRPr="00E1539A">
        <w:rPr>
          <w:rFonts w:ascii="Arial" w:eastAsia="Times New Roman" w:hAnsi="Arial" w:cs="Arial"/>
          <w:color w:val="000000"/>
          <w:sz w:val="24"/>
          <w:szCs w:val="24"/>
          <w:shd w:val="clear" w:color="auto" w:fill="FFFFFF"/>
        </w:rPr>
        <w:t>habital</w:t>
      </w:r>
      <w:proofErr w:type="spellEnd"/>
      <w:r w:rsidRPr="00E1539A">
        <w:rPr>
          <w:rFonts w:ascii="Arial" w:eastAsia="Times New Roman" w:hAnsi="Arial" w:cs="Arial"/>
          <w:color w:val="000000"/>
          <w:sz w:val="24"/>
          <w:szCs w:val="24"/>
          <w:shd w:val="clear" w:color="auto" w:fill="FFFFFF"/>
        </w:rPr>
        <w:t xml:space="preserve"> structure </w:t>
      </w:r>
      <w:r w:rsidRPr="00E1539A">
        <w:rPr>
          <w:rFonts w:ascii="Arial" w:eastAsia="Times New Roman" w:hAnsi="Arial" w:cs="Arial"/>
          <w:b/>
          <w:bCs/>
          <w:color w:val="000000"/>
          <w:sz w:val="24"/>
          <w:szCs w:val="24"/>
          <w:shd w:val="clear" w:color="auto" w:fill="FFFFFF"/>
        </w:rPr>
        <w:t xml:space="preserve">within any consecutive five year </w:t>
      </w:r>
      <w:proofErr w:type="gramStart"/>
      <w:r w:rsidRPr="00E1539A">
        <w:rPr>
          <w:rFonts w:ascii="Arial" w:eastAsia="Times New Roman" w:hAnsi="Arial" w:cs="Arial"/>
          <w:b/>
          <w:bCs/>
          <w:color w:val="000000"/>
          <w:sz w:val="24"/>
          <w:szCs w:val="24"/>
          <w:shd w:val="clear" w:color="auto" w:fill="FFFFFF"/>
        </w:rPr>
        <w:t>period</w:t>
      </w:r>
      <w:r w:rsidRPr="00E1539A">
        <w:rPr>
          <w:rFonts w:ascii="Arial" w:eastAsia="Times New Roman" w:hAnsi="Arial" w:cs="Arial"/>
          <w:color w:val="000000"/>
          <w:sz w:val="24"/>
          <w:szCs w:val="24"/>
          <w:shd w:val="clear" w:color="auto" w:fill="FFFFFF"/>
        </w:rPr>
        <w:t>..</w:t>
      </w:r>
      <w:proofErr w:type="gramEnd"/>
      <w:r w:rsidRPr="00E1539A">
        <w:rPr>
          <w:rFonts w:ascii="Arial" w:eastAsia="Times New Roman" w:hAnsi="Arial" w:cs="Arial"/>
          <w:color w:val="000000"/>
          <w:sz w:val="24"/>
          <w:szCs w:val="24"/>
          <w:shd w:val="clear" w:color="auto" w:fill="FFFFFF"/>
        </w:rPr>
        <w:t>" </w:t>
      </w:r>
    </w:p>
    <w:p w14:paraId="5587A134" w14:textId="77777777" w:rsidR="00E1539A" w:rsidRPr="00E1539A" w:rsidRDefault="00E1539A" w:rsidP="00E1539A">
      <w:pPr>
        <w:shd w:val="clear" w:color="auto" w:fill="FFFFFF"/>
        <w:spacing w:after="0" w:line="240" w:lineRule="auto"/>
        <w:jc w:val="both"/>
        <w:rPr>
          <w:rFonts w:ascii="Times New Roman" w:eastAsia="Times New Roman" w:hAnsi="Times New Roman" w:cs="Times New Roman"/>
          <w:sz w:val="24"/>
          <w:szCs w:val="24"/>
        </w:rPr>
      </w:pPr>
      <w:r w:rsidRPr="00E1539A">
        <w:rPr>
          <w:rFonts w:ascii="Tahoma" w:eastAsia="Times New Roman" w:hAnsi="Tahoma" w:cs="Tahoma"/>
          <w:sz w:val="24"/>
          <w:szCs w:val="24"/>
        </w:rPr>
        <w:t>In 6.4 Safety Element it states "Allow only one major redevelopment/replacement activity &gt; 50% of structural components </w:t>
      </w:r>
      <w:r w:rsidRPr="00E1539A">
        <w:rPr>
          <w:rFonts w:ascii="Tahoma" w:eastAsia="Times New Roman" w:hAnsi="Tahoma" w:cs="Tahoma"/>
          <w:b/>
          <w:bCs/>
          <w:sz w:val="24"/>
          <w:szCs w:val="24"/>
        </w:rPr>
        <w:t>due to damage from coastal erosion,</w:t>
      </w:r>
      <w:r w:rsidRPr="00E1539A">
        <w:rPr>
          <w:rFonts w:ascii="Tahoma" w:eastAsia="Times New Roman" w:hAnsi="Tahoma" w:cs="Tahoma"/>
          <w:sz w:val="24"/>
          <w:szCs w:val="24"/>
        </w:rPr>
        <w:t> </w:t>
      </w:r>
      <w:r w:rsidRPr="00E1539A">
        <w:rPr>
          <w:rFonts w:ascii="Tahoma" w:eastAsia="Times New Roman" w:hAnsi="Tahoma" w:cs="Tahoma"/>
          <w:b/>
          <w:bCs/>
          <w:sz w:val="24"/>
          <w:szCs w:val="24"/>
        </w:rPr>
        <w:t xml:space="preserve">without reference to within any consecutive </w:t>
      </w:r>
      <w:proofErr w:type="gramStart"/>
      <w:r w:rsidRPr="00E1539A">
        <w:rPr>
          <w:rFonts w:ascii="Tahoma" w:eastAsia="Times New Roman" w:hAnsi="Tahoma" w:cs="Tahoma"/>
          <w:b/>
          <w:bCs/>
          <w:sz w:val="24"/>
          <w:szCs w:val="24"/>
        </w:rPr>
        <w:t>five year</w:t>
      </w:r>
      <w:proofErr w:type="gramEnd"/>
      <w:r w:rsidRPr="00E1539A">
        <w:rPr>
          <w:rFonts w:ascii="Tahoma" w:eastAsia="Times New Roman" w:hAnsi="Tahoma" w:cs="Tahoma"/>
          <w:b/>
          <w:bCs/>
          <w:sz w:val="24"/>
          <w:szCs w:val="24"/>
        </w:rPr>
        <w:t xml:space="preserve"> period.</w:t>
      </w:r>
    </w:p>
    <w:p w14:paraId="4F4021BB" w14:textId="77777777" w:rsidR="00E1539A" w:rsidRPr="00E1539A" w:rsidRDefault="00E1539A" w:rsidP="00E1539A">
      <w:pPr>
        <w:spacing w:after="0" w:line="240" w:lineRule="auto"/>
        <w:rPr>
          <w:rFonts w:ascii="Times New Roman" w:eastAsia="Times New Roman" w:hAnsi="Times New Roman" w:cs="Times New Roman"/>
          <w:sz w:val="24"/>
          <w:szCs w:val="24"/>
        </w:rPr>
      </w:pPr>
      <w:r w:rsidRPr="00E1539A">
        <w:rPr>
          <w:rFonts w:ascii="Times New Roman" w:eastAsia="Times New Roman" w:hAnsi="Times New Roman" w:cs="Times New Roman"/>
          <w:sz w:val="24"/>
          <w:szCs w:val="24"/>
        </w:rPr>
        <w:t>        These inconsistencies between the Safety Elements 6.4 and the Safety Hazards Code Amendments chapter 16.10, must be corrected so there is no room for misinterpretation.</w:t>
      </w:r>
    </w:p>
    <w:p w14:paraId="5D3594B2" w14:textId="77777777" w:rsidR="002D340F" w:rsidRDefault="002D340F">
      <w:pPr>
        <w:rPr>
          <w:rFonts w:ascii="Arial" w:hAnsi="Arial" w:cs="Arial"/>
          <w:sz w:val="24"/>
          <w:szCs w:val="24"/>
        </w:rPr>
      </w:pPr>
    </w:p>
    <w:p w14:paraId="399B17B3" w14:textId="52DF57BB" w:rsidR="00E1539A" w:rsidRDefault="00E1539A">
      <w:pPr>
        <w:rPr>
          <w:rFonts w:ascii="Arial" w:hAnsi="Arial" w:cs="Arial"/>
          <w:sz w:val="24"/>
          <w:szCs w:val="24"/>
        </w:rPr>
      </w:pPr>
      <w:r w:rsidRPr="00E1539A">
        <w:rPr>
          <w:rFonts w:ascii="Arial" w:hAnsi="Arial" w:cs="Arial"/>
          <w:sz w:val="24"/>
          <w:szCs w:val="24"/>
        </w:rPr>
        <w:t>Testimony provided by Keith Adams</w:t>
      </w:r>
      <w:r>
        <w:rPr>
          <w:rFonts w:ascii="Arial" w:hAnsi="Arial" w:cs="Arial"/>
          <w:sz w:val="24"/>
          <w:szCs w:val="24"/>
        </w:rPr>
        <w:t>, CPOA Board Member</w:t>
      </w:r>
    </w:p>
    <w:p w14:paraId="035B3E82" w14:textId="77777777" w:rsidR="002D340F" w:rsidRDefault="002D340F">
      <w:pPr>
        <w:rPr>
          <w:rFonts w:ascii="Arial" w:hAnsi="Arial" w:cs="Arial"/>
          <w:sz w:val="24"/>
          <w:szCs w:val="24"/>
        </w:rPr>
      </w:pPr>
    </w:p>
    <w:p w14:paraId="4FB834DC" w14:textId="6F18DDD3" w:rsidR="00E1539A" w:rsidRDefault="00E1539A">
      <w:pPr>
        <w:rPr>
          <w:rFonts w:ascii="Arial" w:hAnsi="Arial" w:cs="Arial"/>
          <w:sz w:val="24"/>
          <w:szCs w:val="24"/>
        </w:rPr>
      </w:pPr>
      <w:r>
        <w:rPr>
          <w:rFonts w:ascii="Arial" w:hAnsi="Arial" w:cs="Arial"/>
          <w:sz w:val="24"/>
          <w:szCs w:val="24"/>
        </w:rPr>
        <w:t xml:space="preserve">There are nineteen sections </w:t>
      </w:r>
      <w:r w:rsidR="002D340F">
        <w:rPr>
          <w:rFonts w:ascii="Arial" w:hAnsi="Arial" w:cs="Arial"/>
          <w:sz w:val="24"/>
          <w:szCs w:val="24"/>
        </w:rPr>
        <w:t>in</w:t>
      </w:r>
      <w:bookmarkStart w:id="2" w:name="_GoBack"/>
      <w:bookmarkEnd w:id="2"/>
      <w:r>
        <w:rPr>
          <w:rFonts w:ascii="Arial" w:hAnsi="Arial" w:cs="Arial"/>
          <w:sz w:val="24"/>
          <w:szCs w:val="24"/>
        </w:rPr>
        <w:t xml:space="preserve"> 6.4 &amp; 16.10 which reference shoreline protection where the word “new” needs to be inserted to differentiate from existing and permitted shoreline protection. Changes have only been made in three sections. A list of the sections needing the word “new” was provided to the Planning Director.</w:t>
      </w:r>
    </w:p>
    <w:p w14:paraId="1F121F0B" w14:textId="42D14017" w:rsidR="00E1539A" w:rsidRPr="00E1539A" w:rsidRDefault="00E1539A">
      <w:pPr>
        <w:rPr>
          <w:rFonts w:ascii="Arial" w:hAnsi="Arial" w:cs="Arial"/>
          <w:sz w:val="24"/>
          <w:szCs w:val="24"/>
        </w:rPr>
      </w:pPr>
      <w:r>
        <w:rPr>
          <w:rFonts w:ascii="Arial" w:hAnsi="Arial" w:cs="Arial"/>
          <w:sz w:val="24"/>
          <w:szCs w:val="24"/>
        </w:rPr>
        <w:t xml:space="preserve">Brett </w:t>
      </w:r>
      <w:proofErr w:type="spellStart"/>
      <w:r>
        <w:rPr>
          <w:rFonts w:ascii="Arial" w:hAnsi="Arial" w:cs="Arial"/>
          <w:sz w:val="24"/>
          <w:szCs w:val="24"/>
        </w:rPr>
        <w:t>Sisney</w:t>
      </w:r>
      <w:proofErr w:type="spellEnd"/>
      <w:r>
        <w:rPr>
          <w:rFonts w:ascii="Arial" w:hAnsi="Arial" w:cs="Arial"/>
          <w:sz w:val="24"/>
          <w:szCs w:val="24"/>
        </w:rPr>
        <w:t>, CPOA Board Member</w:t>
      </w:r>
    </w:p>
    <w:sectPr w:rsidR="00E1539A" w:rsidRPr="00E1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510"/>
    <w:multiLevelType w:val="hybridMultilevel"/>
    <w:tmpl w:val="604237FE"/>
    <w:lvl w:ilvl="0" w:tplc="928C8C6A">
      <w:start w:val="1"/>
      <w:numFmt w:val="bullet"/>
      <w:lvlText w:val=""/>
      <w:lvlJc w:val="left"/>
      <w:pPr>
        <w:ind w:left="720" w:hanging="360"/>
      </w:pPr>
      <w:rPr>
        <w:rFonts w:ascii="Symbol" w:hAnsi="Symbol" w:hint="default"/>
      </w:rPr>
    </w:lvl>
    <w:lvl w:ilvl="1" w:tplc="52C6FA12">
      <w:start w:val="1"/>
      <w:numFmt w:val="bullet"/>
      <w:lvlText w:val="o"/>
      <w:lvlJc w:val="left"/>
      <w:pPr>
        <w:ind w:left="1440" w:hanging="360"/>
      </w:pPr>
      <w:rPr>
        <w:rFonts w:ascii="Courier New" w:hAnsi="Courier New" w:cs="Courier New" w:hint="default"/>
      </w:rPr>
    </w:lvl>
    <w:lvl w:ilvl="2" w:tplc="458C9046" w:tentative="1">
      <w:start w:val="1"/>
      <w:numFmt w:val="bullet"/>
      <w:lvlText w:val=""/>
      <w:lvlJc w:val="left"/>
      <w:pPr>
        <w:ind w:left="2160" w:hanging="360"/>
      </w:pPr>
      <w:rPr>
        <w:rFonts w:ascii="Wingdings" w:hAnsi="Wingdings" w:hint="default"/>
      </w:rPr>
    </w:lvl>
    <w:lvl w:ilvl="3" w:tplc="3F5E7380" w:tentative="1">
      <w:start w:val="1"/>
      <w:numFmt w:val="bullet"/>
      <w:lvlText w:val=""/>
      <w:lvlJc w:val="left"/>
      <w:pPr>
        <w:ind w:left="2880" w:hanging="360"/>
      </w:pPr>
      <w:rPr>
        <w:rFonts w:ascii="Symbol" w:hAnsi="Symbol" w:hint="default"/>
      </w:rPr>
    </w:lvl>
    <w:lvl w:ilvl="4" w:tplc="8FAAE184" w:tentative="1">
      <w:start w:val="1"/>
      <w:numFmt w:val="bullet"/>
      <w:lvlText w:val="o"/>
      <w:lvlJc w:val="left"/>
      <w:pPr>
        <w:ind w:left="3600" w:hanging="360"/>
      </w:pPr>
      <w:rPr>
        <w:rFonts w:ascii="Courier New" w:hAnsi="Courier New" w:cs="Courier New" w:hint="default"/>
      </w:rPr>
    </w:lvl>
    <w:lvl w:ilvl="5" w:tplc="0A18B234" w:tentative="1">
      <w:start w:val="1"/>
      <w:numFmt w:val="bullet"/>
      <w:lvlText w:val=""/>
      <w:lvlJc w:val="left"/>
      <w:pPr>
        <w:ind w:left="4320" w:hanging="360"/>
      </w:pPr>
      <w:rPr>
        <w:rFonts w:ascii="Wingdings" w:hAnsi="Wingdings" w:hint="default"/>
      </w:rPr>
    </w:lvl>
    <w:lvl w:ilvl="6" w:tplc="1452E1B2" w:tentative="1">
      <w:start w:val="1"/>
      <w:numFmt w:val="bullet"/>
      <w:lvlText w:val=""/>
      <w:lvlJc w:val="left"/>
      <w:pPr>
        <w:ind w:left="5040" w:hanging="360"/>
      </w:pPr>
      <w:rPr>
        <w:rFonts w:ascii="Symbol" w:hAnsi="Symbol" w:hint="default"/>
      </w:rPr>
    </w:lvl>
    <w:lvl w:ilvl="7" w:tplc="22103030" w:tentative="1">
      <w:start w:val="1"/>
      <w:numFmt w:val="bullet"/>
      <w:lvlText w:val="o"/>
      <w:lvlJc w:val="left"/>
      <w:pPr>
        <w:ind w:left="5760" w:hanging="360"/>
      </w:pPr>
      <w:rPr>
        <w:rFonts w:ascii="Courier New" w:hAnsi="Courier New" w:cs="Courier New" w:hint="default"/>
      </w:rPr>
    </w:lvl>
    <w:lvl w:ilvl="8" w:tplc="FFF8503C" w:tentative="1">
      <w:start w:val="1"/>
      <w:numFmt w:val="bullet"/>
      <w:lvlText w:val=""/>
      <w:lvlJc w:val="left"/>
      <w:pPr>
        <w:ind w:left="6480" w:hanging="360"/>
      </w:pPr>
      <w:rPr>
        <w:rFonts w:ascii="Wingdings" w:hAnsi="Wingdings" w:hint="default"/>
      </w:rPr>
    </w:lvl>
  </w:abstractNum>
  <w:abstractNum w:abstractNumId="1" w15:restartNumberingAfterBreak="0">
    <w:nsid w:val="278A0834"/>
    <w:multiLevelType w:val="multilevel"/>
    <w:tmpl w:val="BB0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9"/>
    <w:rsid w:val="00020A4B"/>
    <w:rsid w:val="002A182B"/>
    <w:rsid w:val="002C68FE"/>
    <w:rsid w:val="002D340F"/>
    <w:rsid w:val="0044753F"/>
    <w:rsid w:val="00D753C8"/>
    <w:rsid w:val="00DD2E89"/>
    <w:rsid w:val="00E1539A"/>
    <w:rsid w:val="00F8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3F4D"/>
  <w15:chartTrackingRefBased/>
  <w15:docId w15:val="{A0AF6A27-939A-4B27-BF54-1764DA7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89"/>
    <w:rPr>
      <w:color w:val="0000FF"/>
      <w:u w:val="single"/>
    </w:rPr>
  </w:style>
  <w:style w:type="character" w:styleId="FollowedHyperlink">
    <w:name w:val="FollowedHyperlink"/>
    <w:basedOn w:val="DefaultParagraphFont"/>
    <w:uiPriority w:val="99"/>
    <w:semiHidden/>
    <w:unhideWhenUsed/>
    <w:rsid w:val="002A182B"/>
    <w:rPr>
      <w:color w:val="954F72" w:themeColor="followedHyperlink"/>
      <w:u w:val="single"/>
    </w:rPr>
  </w:style>
  <w:style w:type="character" w:styleId="UnresolvedMention">
    <w:name w:val="Unresolved Mention"/>
    <w:basedOn w:val="DefaultParagraphFont"/>
    <w:uiPriority w:val="99"/>
    <w:semiHidden/>
    <w:unhideWhenUsed/>
    <w:rsid w:val="002A182B"/>
    <w:rPr>
      <w:color w:val="605E5C"/>
      <w:shd w:val="clear" w:color="auto" w:fill="E1DFDD"/>
    </w:rPr>
  </w:style>
  <w:style w:type="paragraph" w:styleId="ListParagraph">
    <w:name w:val="List Paragraph"/>
    <w:basedOn w:val="Normal"/>
    <w:uiPriority w:val="34"/>
    <w:qFormat/>
    <w:rsid w:val="0044753F"/>
    <w:pPr>
      <w:ind w:left="720"/>
      <w:contextualSpacing/>
    </w:pPr>
  </w:style>
  <w:style w:type="paragraph" w:customStyle="1" w:styleId="yiv3253037329ydpea37884dmsonormal">
    <w:name w:val="yiv3253037329ydpea37884dmsonormal"/>
    <w:basedOn w:val="Normal"/>
    <w:rsid w:val="00447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781">
      <w:bodyDiv w:val="1"/>
      <w:marLeft w:val="0"/>
      <w:marRight w:val="0"/>
      <w:marTop w:val="0"/>
      <w:marBottom w:val="0"/>
      <w:divBdr>
        <w:top w:val="none" w:sz="0" w:space="0" w:color="auto"/>
        <w:left w:val="none" w:sz="0" w:space="0" w:color="auto"/>
        <w:bottom w:val="none" w:sz="0" w:space="0" w:color="auto"/>
        <w:right w:val="none" w:sz="0" w:space="0" w:color="auto"/>
      </w:divBdr>
    </w:div>
    <w:div w:id="621310051">
      <w:bodyDiv w:val="1"/>
      <w:marLeft w:val="0"/>
      <w:marRight w:val="0"/>
      <w:marTop w:val="0"/>
      <w:marBottom w:val="0"/>
      <w:divBdr>
        <w:top w:val="none" w:sz="0" w:space="0" w:color="auto"/>
        <w:left w:val="none" w:sz="0" w:space="0" w:color="auto"/>
        <w:bottom w:val="none" w:sz="0" w:space="0" w:color="auto"/>
        <w:right w:val="none" w:sz="0" w:space="0" w:color="auto"/>
      </w:divBdr>
      <w:divsChild>
        <w:div w:id="1067804183">
          <w:marLeft w:val="0"/>
          <w:marRight w:val="0"/>
          <w:marTop w:val="0"/>
          <w:marBottom w:val="0"/>
          <w:divBdr>
            <w:top w:val="none" w:sz="0" w:space="0" w:color="auto"/>
            <w:left w:val="none" w:sz="0" w:space="0" w:color="auto"/>
            <w:bottom w:val="none" w:sz="0" w:space="0" w:color="auto"/>
            <w:right w:val="none" w:sz="0" w:space="0" w:color="auto"/>
          </w:divBdr>
          <w:divsChild>
            <w:div w:id="1604217754">
              <w:marLeft w:val="720"/>
              <w:marRight w:val="0"/>
              <w:marTop w:val="0"/>
              <w:marBottom w:val="0"/>
              <w:divBdr>
                <w:top w:val="none" w:sz="0" w:space="0" w:color="auto"/>
                <w:left w:val="none" w:sz="0" w:space="0" w:color="auto"/>
                <w:bottom w:val="none" w:sz="0" w:space="0" w:color="auto"/>
                <w:right w:val="none" w:sz="0" w:space="0" w:color="auto"/>
              </w:divBdr>
            </w:div>
            <w:div w:id="439765971">
              <w:marLeft w:val="720"/>
              <w:marRight w:val="0"/>
              <w:marTop w:val="0"/>
              <w:marBottom w:val="0"/>
              <w:divBdr>
                <w:top w:val="none" w:sz="0" w:space="0" w:color="auto"/>
                <w:left w:val="none" w:sz="0" w:space="0" w:color="auto"/>
                <w:bottom w:val="none" w:sz="0" w:space="0" w:color="auto"/>
                <w:right w:val="none" w:sz="0" w:space="0" w:color="auto"/>
              </w:divBdr>
            </w:div>
            <w:div w:id="1440550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098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3</cp:revision>
  <dcterms:created xsi:type="dcterms:W3CDTF">2020-03-10T22:33:00Z</dcterms:created>
  <dcterms:modified xsi:type="dcterms:W3CDTF">2020-03-10T23:04:00Z</dcterms:modified>
</cp:coreProperties>
</file>